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C04CD0" w:rsidP="00C04CD0" w:rsidRDefault="006F0691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Pr="008B532A" w:rsidR="00C04CD0">
        <w:t xml:space="preserve">                                                       </w:t>
      </w:r>
    </w:p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Pr="00617817" w:rsidR="00C04CD0" w:rsidTr="002350BA">
        <w:trPr>
          <w:trHeight w:val="327"/>
        </w:trPr>
        <w:tc>
          <w:tcPr>
            <w:tcW w:w="3827" w:type="dxa"/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jc w:val="center"/>
              <w:rPr>
                <w:b/>
              </w:rPr>
            </w:pPr>
            <w:r w:rsidRPr="00617817">
              <w:rPr>
                <w:b/>
              </w:rPr>
              <w:t>УТВЕРЖДАЮ:</w:t>
            </w: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Pr="00506E8B" w:rsidR="00C04CD0" w:rsidP="002350BA" w:rsidRDefault="00C04CD0">
            <w:pPr>
              <w:tabs>
                <w:tab w:val="left" w:pos="567"/>
              </w:tabs>
              <w:jc w:val="center"/>
            </w:pP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(должность)</w:t>
            </w:r>
          </w:p>
        </w:tc>
      </w:tr>
      <w:tr w:rsidR="00C04CD0" w:rsidTr="002350BA">
        <w:trPr>
          <w:trHeight w:val="155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="00C04CD0" w:rsidP="002350BA" w:rsidRDefault="00C04CD0">
            <w:pPr>
              <w:tabs>
                <w:tab w:val="left" w:pos="567"/>
              </w:tabs>
              <w:jc w:val="center"/>
            </w:pP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(Ф.И.О.)</w:t>
            </w:r>
          </w:p>
        </w:tc>
      </w:tr>
      <w:tr w:rsidR="00C04CD0" w:rsidTr="002350BA">
        <w:trPr>
          <w:trHeight w:val="189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C04CD0" w:rsidTr="002350BA">
        <w:trPr>
          <w:trHeight w:val="476"/>
        </w:trPr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04CD0" w:rsidP="002350BA" w:rsidRDefault="00C04CD0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Pr="00617817" w:rsidR="00C04CD0" w:rsidP="002350BA" w:rsidRDefault="00C04CD0">
            <w:pPr>
              <w:tabs>
                <w:tab w:val="left" w:pos="567"/>
              </w:tabs>
              <w:rPr>
                <w:sz w:val="16"/>
              </w:rPr>
            </w:pPr>
          </w:p>
        </w:tc>
      </w:tr>
      <w:tr w:rsidR="00C04CD0" w:rsidTr="002350BA">
        <w:trPr>
          <w:trHeight w:val="195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 w:rsidRPr="00617817">
              <w:rPr>
                <w:i/>
                <w:sz w:val="16"/>
              </w:rPr>
              <w:t>(дата)</w:t>
            </w:r>
          </w:p>
        </w:tc>
      </w:tr>
    </w:tbl>
    <w:p w:rsidR="00C04CD0" w:rsidP="00C04CD0" w:rsidRDefault="00C04CD0">
      <w:pPr>
        <w:tabs>
          <w:tab w:val="left" w:pos="567"/>
        </w:tabs>
        <w:jc w:val="right"/>
      </w:pPr>
    </w:p>
    <w:p w:rsidR="00C04CD0" w:rsidP="00C04CD0" w:rsidRDefault="00C04CD0">
      <w:pPr>
        <w:tabs>
          <w:tab w:val="left" w:pos="567"/>
        </w:tabs>
        <w:jc w:val="right"/>
      </w:pPr>
    </w:p>
    <w:p w:rsidR="00C04CD0" w:rsidP="00C04CD0" w:rsidRDefault="00C04CD0">
      <w:pPr>
        <w:tabs>
          <w:tab w:val="left" w:pos="567"/>
        </w:tabs>
        <w:jc w:val="right"/>
      </w:pPr>
    </w:p>
    <w:p w:rsidRPr="008B532A" w:rsidR="00C04CD0" w:rsidP="00C04CD0" w:rsidRDefault="00C04CD0">
      <w:pPr>
        <w:ind w:left="5280"/>
        <w:jc w:val="right"/>
      </w:pPr>
    </w:p>
    <w:p w:rsidR="00C04CD0" w:rsidP="00C04CD0" w:rsidRDefault="00C04CD0">
      <w:pPr>
        <w:ind w:left="5280"/>
        <w:jc w:val="right"/>
      </w:pPr>
    </w:p>
    <w:p w:rsidRPr="00001957" w:rsidR="00C04CD0" w:rsidP="00C04CD0" w:rsidRDefault="00583871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proofErr w:type="gramStart"/>
      <w:r>
        <w:t xml:space="preserve">№ </w:t>
      </w:r>
      <w:r>
        <w:rPr>
          <w:rFonts w:cs="Arial"/>
        </w:rPr>
        <w:t>U22000076120000000006-3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о</w:t>
      </w:r>
      <w:proofErr w:type="gramEnd"/>
      <w:r>
        <w:rPr>
          <w:lang w:val="ru-RU"/>
        </w:rPr>
        <w:t xml:space="preserve"> </w:t>
      </w:r>
      <w:r w:rsidR="004A7F0E">
        <w:rPr>
          <w:lang w:val="ru-RU"/>
        </w:rPr>
        <w:t>результатах</w:t>
      </w:r>
      <w:r>
        <w:rPr>
          <w:lang w:val="ru-RU"/>
        </w:rPr>
        <w:t xml:space="preserve"> торгов </w:t>
      </w:r>
    </w:p>
    <w:p w:rsidR="00C04CD0" w:rsidP="00C04CD0" w:rsidRDefault="00C04CD0">
      <w:pPr>
        <w:jc w:val="center"/>
        <w:rPr>
          <w:b/>
        </w:rPr>
      </w:pPr>
    </w:p>
    <w:p w:rsidR="00C04CD0" w:rsidP="00C04CD0" w:rsidRDefault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Pr="00617817" w:rsidR="00C04CD0" w:rsidTr="002350BA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04.07.2025 10:46:27</w:t>
            </w:r>
          </w:p>
        </w:tc>
      </w:tr>
      <w:tr w:rsidRPr="00617817" w:rsidR="00C04CD0" w:rsidTr="002350BA"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P="00C04CD0" w:rsidRDefault="00FF1A5D">
      <w:pPr>
        <w:tabs>
          <w:tab w:val="left" w:pos="7845"/>
        </w:tabs>
        <w:rPr>
          <w:b/>
        </w:rPr>
      </w:pPr>
    </w:p>
    <w:p w:rsidRPr="008B532A" w:rsidR="00C04CD0" w:rsidP="00C04CD0" w:rsidRDefault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>Предмет аукциона в электронной форме</w:t>
      </w:r>
      <w:proofErr w:type="gramStart"/>
      <w:r w:rsidRPr="008B532A">
        <w:rPr>
          <w:b/>
          <w:spacing w:val="-2"/>
        </w:rPr>
        <w:t xml:space="preserve">: </w:t>
      </w:r>
      <w:r w:rsidRPr="00AF0D8E">
        <w:rPr>
          <w:spacing w:val="-2"/>
        </w:rPr>
        <w:t>Проведение электронного аукциона на право заключения договора на размещение нестационарного торгового объекта</w:t>
      </w:r>
      <w:r w:rsidRPr="00AF0D8E">
        <w:rPr>
          <w:spacing w:val="-2"/>
        </w:rPr>
        <w:t>.</w:t>
      </w:r>
      <w:proofErr w:type="gramEnd"/>
    </w:p>
    <w:p w:rsidR="00C04CD0" w:rsidP="00C04CD0" w:rsidRDefault="00C04CD0">
      <w:pPr>
        <w:jc w:val="both"/>
        <w:rPr>
          <w:b/>
          <w:spacing w:val="-2"/>
        </w:rPr>
      </w:pPr>
    </w:p>
    <w:p w:rsidRPr="00C04CD0" w:rsidR="00C04CD0" w:rsidP="00C04CD0" w:rsidRDefault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proofErr w:type="gramStart"/>
      <w:r w:rsidRPr="008B532A">
        <w:rPr>
          <w:b/>
          <w:spacing w:val="-2"/>
        </w:rPr>
        <w:t>:</w:t>
      </w:r>
      <w:r w:rsidRPr="008B532A">
        <w:t xml:space="preserve"> </w:t>
      </w:r>
      <w:r w:rsidRPr="008B532A">
        <w:t>ИСПОЛНИТЕЛЬНЫЙ КОМИТЕТ ПОСЕЛКА ГОРОДСКОГО ТИПА ВАСИЛЬЕВО</w:t>
      </w:r>
      <w:r>
        <w:t>.</w:t>
      </w:r>
      <w:proofErr w:type="gramEnd"/>
    </w:p>
    <w:p w:rsidR="00C04CD0" w:rsidP="00C04CD0" w:rsidRDefault="00C04CD0">
      <w:pPr>
        <w:jc w:val="both"/>
        <w:rPr>
          <w:b/>
          <w:spacing w:val="-2"/>
        </w:rPr>
      </w:pPr>
    </w:p>
    <w:p w:rsidR="00C04CD0" w:rsidP="00C04CD0" w:rsidRDefault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</w:t>
      </w:r>
      <w:proofErr w:type="gramStart"/>
      <w:r w:rsidRPr="008B532A">
        <w:rPr>
          <w:b/>
          <w:spacing w:val="-2"/>
        </w:rPr>
        <w:t>:</w:t>
      </w:r>
      <w:r w:rsidRPr="008B532A">
        <w:t xml:space="preserve"> </w:t>
      </w:r>
      <w:r w:rsidRPr="008B532A">
        <w:rPr>
          <w:lang w:val="en-US"/>
        </w:rPr>
        <w:t>ИСПОЛНИТЕЛЬНЫЙ КОМИТЕТ ПОСЕЛКА ГОРОДСКОГО ТИПА ВАСИЛЬЕВО</w:t>
      </w:r>
      <w:r w:rsidRPr="008B532A">
        <w:rPr>
          <w:i/>
        </w:rPr>
        <w:t>,</w:t>
      </w:r>
      <w:proofErr w:type="gramEnd"/>
      <w:r>
        <w:rPr>
          <w:i/>
        </w:rPr>
        <w:t xml:space="preserve"> </w:t>
      </w:r>
      <w:r w:rsidRPr="008B532A">
        <w:rPr>
          <w:i/>
          <w:lang w:val="en-US"/>
        </w:rPr>
        <w:t>
Юридический адрес: 422530, Россия, Татарстан, Васильево, Свободы, 1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422530, Россия, Татарстан, Васильево, Свободы, 1</w:t>
      </w:r>
      <w:r>
        <w:rPr>
          <w:i/>
        </w:rPr>
        <w:t>.</w:t>
      </w:r>
    </w:p>
    <w:p w:rsidR="00C04CD0" w:rsidP="00C04CD0" w:rsidRDefault="00C04CD0">
      <w:pPr>
        <w:jc w:val="both"/>
        <w:rPr>
          <w:i/>
        </w:rPr>
      </w:pPr>
    </w:p>
    <w:p w:rsidRPr="00242228" w:rsidR="00242228" w:rsidP="00242228" w:rsidRDefault="00C04CD0">
      <w:pPr>
        <w:jc w:val="both"/>
        <w:rPr>
          <w:b/>
        </w:rPr>
      </w:pPr>
      <w:r>
        <w:rPr>
          <w:b/>
        </w:rPr>
        <w:t xml:space="preserve">4. </w:t>
      </w:r>
      <w:r w:rsidRPr="00242228" w:rsidR="00242228">
        <w:rPr>
          <w:b/>
        </w:rPr>
        <w:t>Лоты аукциона в электронной форме:</w:t>
      </w:r>
    </w:p>
    <w:p w:rsidR="00242228" w:rsidP="00242228" w:rsidRDefault="00242228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77"/>
        <w:gridCol w:w="3285"/>
        <w:gridCol w:w="3286"/>
      </w:tblGrid>
      <w:tr w:rsidR="00242228" w:rsidTr="00242228">
        <w:trPr>
          <w:trHeight w:val="230"/>
        </w:trPr>
        <w:tc>
          <w:tcPr>
            <w:tcW w:w="3177" w:type="dxa"/>
            <w:shd w:val="clear" w:color="auto" w:fill="D9D9D9"/>
            <w:vAlign w:val="center"/>
          </w:tcPr>
          <w:p w:rsidR="00242228" w:rsidP="00C9650D" w:rsidRDefault="00242228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shd w:val="clear" w:color="auto" w:fill="D9D9D9"/>
            <w:vAlign w:val="center"/>
          </w:tcPr>
          <w:p w:rsidR="00242228" w:rsidP="00242228" w:rsidRDefault="00242228">
            <w:pPr>
              <w:jc w:val="center"/>
            </w:pPr>
            <w:r w:rsidRPr="00C462A3">
              <w:rPr>
                <w:spacing w:val="-2"/>
              </w:rPr>
              <w:t xml:space="preserve">Начальная </w:t>
            </w:r>
            <w:r>
              <w:rPr>
                <w:spacing w:val="-2"/>
              </w:rPr>
              <w:t>предмета аукциона</w:t>
            </w:r>
          </w:p>
        </w:tc>
        <w:tc>
          <w:tcPr>
            <w:tcW w:w="3286" w:type="dxa"/>
            <w:shd w:val="clear" w:color="auto" w:fill="D9D9D9"/>
            <w:vAlign w:val="center"/>
          </w:tcPr>
          <w:p w:rsidRPr="00C462A3" w:rsidR="00242228" w:rsidP="00C9650D" w:rsidRDefault="002422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242228" w:rsidTr="00242228">
        <w:trPr>
          <w:trHeight w:val="230"/>
        </w:trPr>
        <w:tc>
          <w:tcPr>
            <w:tcW w:w="3177" w:type="dxa"/>
          </w:tcPr>
          <w:p w:rsidR="00242228" w:rsidP="00C9650D" w:rsidRDefault="00242228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/ </w:t>
            </w:r>
            <w:r>
              <w:t>Проведение электронного аукциона на право заключения договора на размещение нестационарного торгового объекта</w:t>
            </w:r>
          </w:p>
        </w:tc>
        <w:tc>
          <w:tcPr>
            <w:tcW w:w="3285" w:type="dxa"/>
          </w:tcPr>
          <w:p w:rsidR="00242228" w:rsidP="00C9650D" w:rsidRDefault="00242228">
            <w:pPr>
              <w:spacing w:before="120" w:after="120"/>
              <w:jc w:val="center"/>
            </w:pPr>
            <w:r>
              <w:t>21 521,00 руб.</w:t>
            </w:r>
          </w:p>
        </w:tc>
        <w:tc>
          <w:tcPr>
            <w:tcW w:w="3286" w:type="dxa"/>
          </w:tcPr>
          <w:p w:rsidR="00242228" w:rsidP="00C9650D" w:rsidRDefault="00242228">
            <w:pPr>
              <w:spacing w:before="120" w:after="120"/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Состоялся</w:t>
            </w:r>
            <w:r w:rsidRPr="00C344E3">
              <w:t/>
            </w:r>
          </w:p>
        </w:tc>
      </w:tr>
    </w:tbl>
    <w:p w:rsidRPr="00C04CD0" w:rsidR="00AB1790" w:rsidP="00C04CD0" w:rsidRDefault="00AB1790">
      <w:pPr>
        <w:tabs>
          <w:tab w:val="left" w:pos="567"/>
        </w:tabs>
        <w:jc w:val="right"/>
        <w:rPr>
          <w:i/>
        </w:rPr>
      </w:pPr>
    </w:p>
    <w:p w:rsidRPr="008B532A" w:rsidR="00AB1790" w:rsidP="00AB1790" w:rsidRDefault="00C04CD0">
      <w:pPr>
        <w:jc w:val="both"/>
        <w:rPr>
          <w:bCs/>
        </w:rPr>
      </w:pPr>
      <w:r w:rsidRPr="00C04CD0">
        <w:t>5</w:t>
      </w:r>
      <w:r w:rsidRPr="00F56A47" w:rsidR="00206980">
        <w:t>.</w:t>
      </w:r>
      <w:r w:rsidR="00405C3B">
        <w:t xml:space="preserve"> </w:t>
      </w:r>
      <w:r w:rsidRPr="00F56A47" w:rsidR="00AB1790">
        <w:t>Извещение</w:t>
      </w:r>
      <w:r w:rsidRPr="008B532A" w:rsidR="00AB1790">
        <w:t xml:space="preserve"> о проведении </w:t>
      </w:r>
      <w:r w:rsidRPr="001A34E4" w:rsidR="001A34E4">
        <w:t>аукцион</w:t>
      </w:r>
      <w:r w:rsidR="000A7B40">
        <w:t>а</w:t>
      </w:r>
      <w:r w:rsidRPr="001A34E4" w:rsidR="001A34E4">
        <w:t xml:space="preserve"> </w:t>
      </w:r>
      <w:r w:rsidRPr="008B532A" w:rsidR="00AB1790">
        <w:t xml:space="preserve">в электронной форме и документация по проведению </w:t>
      </w:r>
      <w:r w:rsidRPr="001A34E4" w:rsid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Pr="008B532A" w:rsidR="00AB1790">
        <w:t>на</w:t>
      </w:r>
      <w:r w:rsidR="00FF1A5D">
        <w:t xml:space="preserve"> </w:t>
      </w:r>
      <w:r w:rsidRPr="00FF1A5D" w:rsidR="00FF1A5D">
        <w:t>Официальн</w:t>
      </w:r>
      <w:r w:rsidR="00FF1A5D">
        <w:t>ом</w:t>
      </w:r>
      <w:r w:rsidRPr="00FF1A5D" w:rsidR="00FF1A5D">
        <w:t xml:space="preserve"> сайт</w:t>
      </w:r>
      <w:r w:rsidR="00FF1A5D">
        <w:t>е</w:t>
      </w:r>
      <w:r w:rsidRPr="00FF1A5D" w:rsidR="00FF1A5D">
        <w:t xml:space="preserve"> Российской Федерации в информационно-телекоммуникационной сети «Интернет» www.torgi.gov.ru</w:t>
      </w:r>
      <w:r w:rsidRPr="008B532A" w:rsidR="00AB1790">
        <w:t xml:space="preserve"> </w:t>
      </w:r>
      <w:r w:rsidR="00FF1A5D">
        <w:t>и Э</w:t>
      </w:r>
      <w:r w:rsidRPr="008B532A" w:rsidR="00AB1790">
        <w:t>лектронной площадке</w:t>
      </w:r>
      <w:r w:rsidR="00FF1A5D">
        <w:t xml:space="preserve"> РТС-</w:t>
      </w:r>
      <w:proofErr w:type="gramStart"/>
      <w:r w:rsidR="00FF1A5D">
        <w:t>тендер</w:t>
      </w:r>
      <w:r w:rsidRPr="008B532A" w:rsidR="00AB1790">
        <w:t xml:space="preserve"> </w:t>
      </w:r>
      <w:r w:rsidR="00940524">
        <w:t>i.rts-tender.ru</w:t>
      </w:r>
      <w:r w:rsidR="00FF1A5D">
        <w:t xml:space="preserve"> </w:t>
      </w:r>
      <w:r w:rsidRPr="008B532A" w:rsidR="00AB1790">
        <w:t>процедура</w:t>
      </w:r>
      <w:proofErr w:type="gramEnd"/>
      <w:r w:rsidRPr="008B532A" w:rsidR="00AB1790">
        <w:t xml:space="preserve"> №  </w:t>
      </w:r>
      <w:r w:rsidRPr="008B532A" w:rsidR="00AB1790">
        <w:t>22000076120000000006</w:t>
      </w:r>
      <w:r w:rsidRPr="008B532A" w:rsidR="00AB1790">
        <w:t>.</w:t>
      </w:r>
    </w:p>
    <w:p w:rsidR="00616F21" w:rsidP="00AB1790" w:rsidRDefault="00616F21">
      <w:pPr>
        <w:jc w:val="both"/>
        <w:rPr>
          <w:bCs/>
        </w:rPr>
      </w:pPr>
    </w:p>
    <w:p w:rsidR="00AB1790" w:rsidP="00AB1790" w:rsidRDefault="00C04CD0">
      <w:pPr>
        <w:jc w:val="both"/>
      </w:pPr>
      <w:r>
        <w:rPr>
          <w:bCs/>
        </w:rPr>
        <w:t>6</w:t>
      </w:r>
      <w:r w:rsidRPr="008B532A" w:rsidR="00AB1790">
        <w:rPr>
          <w:bCs/>
        </w:rPr>
        <w:t xml:space="preserve">. </w:t>
      </w:r>
      <w:r w:rsidR="00405C3B">
        <w:rPr>
          <w:bCs/>
        </w:rPr>
        <w:t xml:space="preserve"> </w:t>
      </w:r>
      <w:r w:rsidRPr="008B532A" w:rsidR="00AB1790">
        <w:rPr>
          <w:bCs/>
        </w:rPr>
        <w:t xml:space="preserve">Аукционный торг проводится через систему электронной площадки по </w:t>
      </w:r>
      <w:proofErr w:type="gramStart"/>
      <w:r w:rsidRPr="008B532A" w:rsidR="00AB1790">
        <w:rPr>
          <w:bCs/>
        </w:rPr>
        <w:t xml:space="preserve">адресу </w:t>
      </w:r>
      <w:r w:rsidR="00940524">
        <w:t>i.rts-tender.ru</w:t>
      </w:r>
      <w:r>
        <w:t>.</w:t>
      </w:r>
      <w:proofErr w:type="gramEnd"/>
    </w:p>
    <w:p w:rsidR="004A7F0E" w:rsidP="00AB1790" w:rsidRDefault="004A7F0E">
      <w:pPr>
        <w:jc w:val="both"/>
      </w:pPr>
    </w:p>
    <w:p w:rsidRPr="004A7F0E" w:rsidR="004A7F0E" w:rsidP="004A7F0E" w:rsidRDefault="004A7F0E">
      <w:pPr>
        <w:jc w:val="both"/>
        <w:rPr>
          <w:bCs/>
        </w:rPr>
      </w:pPr>
      <w:r>
        <w:t>7</w:t>
      </w:r>
      <w:r w:rsidRPr="004A7F0E">
        <w:t>. Дата и время начала аукционного торга</w:t>
      </w:r>
      <w:proofErr w:type="gramStart"/>
      <w:r w:rsidRPr="004A7F0E">
        <w:t xml:space="preserve">: </w:t>
      </w:r>
      <w:r w:rsidRPr="004A7F0E">
        <w:rPr>
          <w:bCs/>
        </w:rPr>
        <w:t>04.07.2025 10:00:00</w:t>
      </w:r>
      <w:r>
        <w:rPr>
          <w:bCs/>
        </w:rPr>
        <w:t>.</w:t>
      </w:r>
      <w:proofErr w:type="gramEnd"/>
    </w:p>
    <w:p w:rsidRPr="004A7F0E" w:rsidR="004A7F0E" w:rsidP="004A7F0E" w:rsidRDefault="004A7F0E">
      <w:pPr>
        <w:jc w:val="both"/>
      </w:pPr>
    </w:p>
    <w:p w:rsidR="004A7F0E" w:rsidP="004A7F0E" w:rsidRDefault="004A7F0E">
      <w:pPr>
        <w:jc w:val="both"/>
        <w:rPr>
          <w:bCs/>
        </w:rPr>
      </w:pPr>
      <w:r>
        <w:t>8</w:t>
      </w:r>
      <w:r w:rsidRPr="004A7F0E">
        <w:t>. Дата и время окончания аукционного торга</w:t>
      </w:r>
      <w:proofErr w:type="gramStart"/>
      <w:r w:rsidRPr="004A7F0E">
        <w:t xml:space="preserve">: </w:t>
      </w:r>
      <w:r w:rsidRPr="004A7F0E">
        <w:rPr>
          <w:bCs/>
        </w:rPr>
        <w:t>04.07.2025 10:15:58</w:t>
      </w:r>
      <w:r>
        <w:rPr>
          <w:bCs/>
        </w:rPr>
        <w:t>.</w:t>
      </w:r>
      <w:proofErr w:type="gramEnd"/>
    </w:p>
    <w:p w:rsidR="004A7F0E" w:rsidP="004A7F0E" w:rsidRDefault="004A7F0E">
      <w:pPr>
        <w:jc w:val="both"/>
        <w:rPr>
          <w:bCs/>
        </w:rPr>
      </w:pPr>
    </w:p>
    <w:p w:rsidR="004A7F0E" w:rsidP="004A7F0E" w:rsidRDefault="004A7F0E">
      <w:pPr>
        <w:shd w:val="clear" w:color="auto" w:fill="FFFFFF"/>
        <w:jc w:val="both"/>
      </w:pPr>
      <w:r>
        <w:t>9</w:t>
      </w:r>
      <w:r w:rsidRPr="00D21180">
        <w:t xml:space="preserve">. </w:t>
      </w:r>
      <w:r>
        <w:t>В ходе проведения аукционного торга были поданы ценовые предложения</w:t>
      </w:r>
      <w:r w:rsidRPr="00D21180">
        <w:t>:</w:t>
      </w:r>
    </w:p>
    <w:p w:rsidR="004A7F0E" w:rsidP="004A7F0E" w:rsidRDefault="004A7F0E">
      <w:pPr>
        <w:shd w:val="clear" w:color="auto" w:fill="FFFFFF"/>
        <w:jc w:val="both"/>
      </w:pPr>
    </w:p>
    <w:tbl>
      <w:tblPr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97"/>
        <w:gridCol w:w="2279"/>
        <w:gridCol w:w="2221"/>
        <w:gridCol w:w="2172"/>
        <w:gridCol w:w="2279"/>
      </w:tblGrid>
      <w:tr w:rsidRPr="00E77C89" w:rsidR="004A7F0E" w:rsidTr="005F475A">
        <w:tc>
          <w:tcPr>
            <w:tcW w:w="409" w:type="pct"/>
            <w:shd w:val="clear" w:color="auto" w:fill="D9D9D9"/>
          </w:tcPr>
          <w:p w:rsidRPr="00E77C89" w:rsidR="004A7F0E" w:rsidP="004A7F0E" w:rsidRDefault="004A7F0E">
            <w:pPr>
              <w:jc w:val="center"/>
              <w:rPr>
                <w:spacing w:val="-2"/>
              </w:rPr>
            </w:pPr>
            <w:bookmarkStart w:name="_Hlk523240875" w:id="2"/>
            <w:r>
              <w:rPr>
                <w:spacing w:val="-2"/>
              </w:rPr>
              <w:t>Номер лота</w:t>
            </w:r>
          </w:p>
        </w:tc>
        <w:tc>
          <w:tcPr>
            <w:tcW w:w="1169" w:type="pct"/>
            <w:shd w:val="clear" w:color="auto" w:fill="D9D9D9"/>
          </w:tcPr>
          <w:p w:rsidRPr="00E77C89" w:rsidR="004A7F0E" w:rsidP="004A7F0E" w:rsidRDefault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39" w:type="pct"/>
            <w:shd w:val="clear" w:color="auto" w:fill="D9D9D9"/>
          </w:tcPr>
          <w:p w:rsidRPr="00E77C89" w:rsidR="004A7F0E" w:rsidP="004A7F0E" w:rsidRDefault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14" w:type="pct"/>
            <w:shd w:val="clear" w:color="auto" w:fill="D9D9D9"/>
          </w:tcPr>
          <w:p w:rsidRPr="00E77C89" w:rsidR="004A7F0E" w:rsidP="004A7F0E" w:rsidRDefault="004A7F0E">
            <w:pPr>
              <w:jc w:val="center"/>
              <w:rPr>
                <w:spacing w:val="-2"/>
              </w:rPr>
            </w:pPr>
            <w:r w:rsidRPr="004A7F0E">
              <w:rPr>
                <w:spacing w:val="-2"/>
              </w:rPr>
              <w:t>Время подачи ставки</w:t>
            </w:r>
          </w:p>
        </w:tc>
        <w:tc>
          <w:tcPr>
            <w:tcW w:w="1169" w:type="pct"/>
            <w:shd w:val="clear" w:color="auto" w:fill="D9D9D9"/>
          </w:tcPr>
          <w:p w:rsidRPr="00E77C89" w:rsidR="004A7F0E" w:rsidP="004A7F0E" w:rsidRDefault="004A7F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4A7F0E" w:rsidTr="004A7F0E">
        <w:trPr>
          <w:trHeight w:val="670"/>
        </w:trPr>
        <w:tc>
          <w:tcPr>
            <w:tcW w:w="409" w:type="pct"/>
          </w:tcPr>
          <w:p w:rsidRPr="00AF0E58" w:rsidR="004A7F0E" w:rsidP="005F475A" w:rsidRDefault="004A7F0E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69" w:type="pct"/>
            <w:shd w:val="clear" w:color="auto" w:fill="auto"/>
          </w:tcPr>
          <w:p w:rsidRPr="00CB2705" w:rsidR="004A7F0E" w:rsidP="005F475A" w:rsidRDefault="004A7F0E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ЗЕМЛЯНУХИНА НАТАЛЬЯ АЛЕКСАНДРОВНА</w:t>
            </w:r>
          </w:p>
        </w:tc>
        <w:tc>
          <w:tcPr>
            <w:tcW w:w="1139" w:type="pct"/>
            <w:shd w:val="clear" w:color="auto" w:fill="auto"/>
          </w:tcPr>
          <w:p w:rsidRPr="00E77C89" w:rsidR="004A7F0E" w:rsidP="005F475A" w:rsidRDefault="004A7F0E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23 673,10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:rsidRPr="00E77C89" w:rsidR="004A7F0E" w:rsidP="005F475A" w:rsidRDefault="004A7F0E">
            <w:pPr>
              <w:jc w:val="center"/>
              <w:rPr>
                <w:lang w:val="en-US"/>
              </w:rPr>
            </w:pPr>
            <w:r w:rsidRPr="00E77C89">
              <w:t>04.07.2025 10:05:58</w:t>
            </w:r>
          </w:p>
        </w:tc>
        <w:tc>
          <w:tcPr>
            <w:tcW w:w="1169" w:type="pct"/>
          </w:tcPr>
          <w:p w:rsidRPr="00E77C89" w:rsidR="004A7F0E" w:rsidP="005F475A" w:rsidRDefault="004A7F0E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A7F0E" w:rsidTr="004A7F0E">
        <w:trPr>
          <w:trHeight w:val="670"/>
        </w:trPr>
        <w:tc>
          <w:tcPr>
            <w:tcW w:w="409" w:type="pct"/>
          </w:tcPr>
          <w:p w:rsidRPr="00AF0E58" w:rsidR="004A7F0E" w:rsidP="005F475A" w:rsidRDefault="004A7F0E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69" w:type="pct"/>
            <w:shd w:val="clear" w:color="auto" w:fill="auto"/>
          </w:tcPr>
          <w:p w:rsidRPr="00CB2705" w:rsidR="004A7F0E" w:rsidP="005F475A" w:rsidRDefault="004A7F0E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КОРОЛЕВ МИХАИЛ СЕРГЕЕВИЧ</w:t>
            </w:r>
          </w:p>
        </w:tc>
        <w:tc>
          <w:tcPr>
            <w:tcW w:w="1139" w:type="pct"/>
            <w:shd w:val="clear" w:color="auto" w:fill="auto"/>
          </w:tcPr>
          <w:p w:rsidRPr="00E77C89" w:rsidR="004A7F0E" w:rsidP="005F475A" w:rsidRDefault="004A7F0E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22 597,05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:rsidRPr="00E77C89" w:rsidR="004A7F0E" w:rsidP="005F475A" w:rsidRDefault="004A7F0E">
            <w:pPr>
              <w:jc w:val="center"/>
              <w:rPr>
                <w:lang w:val="en-US"/>
              </w:rPr>
            </w:pPr>
            <w:r w:rsidRPr="00E77C89">
              <w:t>04.07.2025 10:04:43</w:t>
            </w:r>
          </w:p>
        </w:tc>
        <w:tc>
          <w:tcPr>
            <w:tcW w:w="1169" w:type="pct"/>
          </w:tcPr>
          <w:p w:rsidRPr="00E77C89" w:rsidR="004A7F0E" w:rsidP="005F475A" w:rsidRDefault="004A7F0E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2"/>
    </w:tbl>
    <w:p w:rsidRPr="004A7F0E" w:rsidR="004A7F0E" w:rsidP="004A7F0E" w:rsidRDefault="004A7F0E">
      <w:pPr>
        <w:jc w:val="both"/>
        <w:rPr>
          <w:bCs/>
        </w:rPr>
      </w:pPr>
    </w:p>
    <w:p w:rsidR="004A7F0E" w:rsidP="004A7F0E" w:rsidRDefault="004A7F0E">
      <w:pPr>
        <w:shd w:val="clear" w:color="auto" w:fill="FFFFFF"/>
        <w:jc w:val="both"/>
      </w:pPr>
      <w:r>
        <w:t>1</w:t>
      </w:r>
      <w:r w:rsidRPr="004A7F0E">
        <w:t>0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Последнее и предпоследнее ценовые предложения, которые были поданы в ходе проведения торгов</w:t>
      </w:r>
      <w:r>
        <w:t>:</w:t>
      </w:r>
    </w:p>
    <w:p w:rsidRPr="00BD0AE3" w:rsidR="004A7F0E" w:rsidP="004A7F0E" w:rsidRDefault="004A7F0E">
      <w:pPr>
        <w:shd w:val="clear" w:color="auto" w:fill="FFFFFF"/>
        <w:jc w:val="both"/>
      </w:pPr>
    </w:p>
    <w:p w:rsidR="004A7F0E" w:rsidP="004A7F0E" w:rsidRDefault="004A7F0E">
      <w:pPr>
        <w:shd w:val="clear" w:color="auto" w:fill="FFFFFF"/>
        <w:spacing w:before="120"/>
        <w:jc w:val="both"/>
        <w:rPr>
          <w:lang w:val="en-US"/>
        </w:rPr>
      </w:pPr>
    </w:p>
    <w:p w:rsidRPr="004A7F0E" w:rsidR="004A7F0E" w:rsidP="004A7F0E" w:rsidRDefault="004A7F0E">
      <w:pPr>
        <w:shd w:val="clear" w:color="auto" w:fill="FFFFFF"/>
        <w:jc w:val="both"/>
      </w:pPr>
      <w:r>
        <w:t>1</w:t>
      </w:r>
      <w:r w:rsidRPr="004A7F0E">
        <w:t>1</w:t>
      </w:r>
      <w:r>
        <w:t>.</w:t>
      </w:r>
      <w:r w:rsidRPr="004A7F0E">
        <w:t xml:space="preserve"> </w:t>
      </w:r>
      <w:r>
        <w:t>В результате проведения аукционного торга Победител</w:t>
      </w:r>
      <w:r w:rsidR="003D7001">
        <w:t>ями</w:t>
      </w:r>
      <w:r>
        <w:t xml:space="preserve"> признан</w:t>
      </w:r>
      <w:r w:rsidR="003D7001">
        <w:t>ы</w:t>
      </w:r>
      <w:r w:rsidR="00CF52E8">
        <w:t xml:space="preserve"> участник</w:t>
      </w:r>
      <w:r w:rsidR="003D7001">
        <w:t>и</w:t>
      </w:r>
      <w:r w:rsidR="00CF52E8">
        <w:t>, предложивши</w:t>
      </w:r>
      <w:r w:rsidR="003D7001">
        <w:t>е</w:t>
      </w:r>
      <w:bookmarkStart w:name="_GoBack" w:id="3"/>
      <w:bookmarkEnd w:id="3"/>
      <w:r w:rsidR="00CF52E8">
        <w:t xml:space="preserve"> наиболее высокую цену договора</w:t>
      </w:r>
      <w:r>
        <w:t>:</w:t>
      </w:r>
    </w:p>
    <w:p w:rsidRPr="004A7F0E" w:rsidR="004A7F0E" w:rsidP="004A7F0E" w:rsidRDefault="004A7F0E">
      <w:pPr>
        <w:shd w:val="clear" w:color="auto" w:fill="FFFFFF"/>
        <w:jc w:val="both"/>
      </w:pPr>
    </w:p>
    <w:tbl>
      <w:tblPr>
        <w:tblW w:w="4961" w:type="pct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26"/>
        <w:gridCol w:w="1842"/>
        <w:gridCol w:w="1702"/>
        <w:gridCol w:w="1985"/>
        <w:gridCol w:w="2124"/>
      </w:tblGrid>
      <w:tr w:rsidR="00CF52E8" w:rsidTr="005F475A"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CF52E8" w:rsidP="005F475A" w:rsidRDefault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CF52E8" w:rsidP="005F475A" w:rsidRDefault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91629E" w:rsidR="00CF52E8" w:rsidP="005F475A" w:rsidRDefault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CF52E8" w:rsidP="00CF52E8" w:rsidRDefault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CF52E8" w:rsidP="005F475A" w:rsidRDefault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F52E8" w:rsidTr="00CF52E8">
        <w:trPr>
          <w:trHeight w:val="670"/>
        </w:trPr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F52E8" w:rsidP="005F475A" w:rsidRDefault="00CF52E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Проведение электронного аукциона на право заключения договора на размещение нестационарного торгового объекта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F52E8" w:rsidP="005F475A" w:rsidRDefault="00CF52E8">
            <w:r>
              <w:t>Индивидуальный предприниматель ЗЕМЛЯНУХИНА НАТАЛЬЯ АЛЕКСАНДРОВНА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F52E8" w:rsidP="005F475A" w:rsidRDefault="00CF52E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23 673,10 руб.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F52E8" w:rsidP="005F475A" w:rsidRDefault="00CF52E8">
            <w:pPr>
              <w:jc w:val="right"/>
            </w:pPr>
            <w:r>
              <w:rPr>
                <w:lang w:val="en-US"/>
              </w:rPr>
              <w:t>490804/662463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F52E8" w:rsidP="005F475A" w:rsidRDefault="00CF52E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03.06.2025 14:45:09</w:t>
            </w:r>
          </w:p>
        </w:tc>
      </w:tr>
    </w:tbl>
    <w:p w:rsidRPr="004A7F0E" w:rsidR="004D437A" w:rsidP="00C02518" w:rsidRDefault="004D437A">
      <w:pPr>
        <w:shd w:val="clear" w:color="auto" w:fill="FFFFFF"/>
        <w:tabs>
          <w:tab w:val="left" w:pos="6795"/>
        </w:tabs>
        <w:jc w:val="both"/>
      </w:pPr>
    </w:p>
    <w:sectPr w:rsidRPr="004A7F0E"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55" w:rsidRDefault="00715955">
      <w:r>
        <w:separator/>
      </w:r>
    </w:p>
  </w:endnote>
  <w:endnote w:type="continuationSeparator" w:id="0">
    <w:p w:rsidR="00715955" w:rsidRDefault="0071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7001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55" w:rsidRDefault="00715955">
      <w:r>
        <w:separator/>
      </w:r>
    </w:p>
  </w:footnote>
  <w:footnote w:type="continuationSeparator" w:id="0">
    <w:p w:rsidR="00715955" w:rsidRDefault="00715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2228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001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A7F0E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5F475A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5955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03963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9650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2E8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4E88"/>
    <w:rsid w:val="00DB5E5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52E5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988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C2039-3200-4C06-A5FD-D7990AA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Алистратов Ярослав Анатольевич</cp:lastModifiedBy>
  <cp:revision>2</cp:revision>
  <cp:lastPrinted>2010-12-16T07:47:00Z</cp:lastPrinted>
  <dcterms:created xsi:type="dcterms:W3CDTF">2023-12-11T14:50:00Z</dcterms:created>
  <dcterms:modified xsi:type="dcterms:W3CDTF">2023-12-11T14:50:00Z</dcterms:modified>
</cp:coreProperties>
</file>